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Dorothy Carpenter Medical Archives</w:t>
        <w:br/>
        <w:br/>
        <w:t>The Coy C. Carpenter Library</w:t>
        <w:br/>
        <w:br/>
        <w:t xml:space="preserve">Wake Forest University School of Medicine </w:t>
      </w:r>
    </w:p>
    <w:p>
      <w:r>
        <w:rPr>
          <w:b/>
        </w:rPr>
        <w:t>Organization Type:</w:t>
      </w:r>
      <w:r>
        <w:t xml:space="preserve">Library </w:t>
      </w:r>
    </w:p>
    <w:p>
      <w:r>
        <w:rPr>
          <w:b/>
        </w:rPr>
        <w:t>Address:</w:t>
      </w:r>
      <w:r>
        <w:t xml:space="preserve">Medical Center Boulevard </w:t>
      </w:r>
    </w:p>
    <w:p>
      <w:r>
        <w:rPr>
          <w:b/>
        </w:rPr>
        <w:t>City:</w:t>
      </w:r>
      <w:r>
        <w:t xml:space="preserve">Winston-Salem </w:t>
      </w:r>
    </w:p>
    <w:p>
      <w:r>
        <w:rPr>
          <w:b/>
        </w:rPr>
        <w:t>State/Province:</w:t>
      </w:r>
      <w:r>
        <w:t xml:space="preserve">North Carolina </w:t>
      </w:r>
    </w:p>
    <w:p>
      <w:r>
        <w:rPr>
          <w:b/>
        </w:rPr>
        <w:t>Zip/Postal Code:</w:t>
      </w:r>
      <w:r>
        <w:t xml:space="preserve">27157 </w:t>
      </w:r>
    </w:p>
    <w:p>
      <w:r>
        <w:rPr>
          <w:b/>
        </w:rPr>
        <w:t>Country:</w:t>
      </w:r>
      <w:r>
        <w:t xml:space="preserve">United States </w:t>
      </w:r>
    </w:p>
    <w:p>
      <w:r>
        <w:rPr>
          <w:b/>
        </w:rPr>
        <w:t>Telephone Number:</w:t>
      </w:r>
      <w:r>
        <w:t xml:space="preserve">336-716-3690 </w:t>
      </w:r>
    </w:p>
    <w:p>
      <w:r>
        <w:rPr>
          <w:b/>
        </w:rPr>
        <w:t>Fax Number:</w:t>
      </w:r>
      <w:r>
        <w:t xml:space="preserve"> </w:t>
      </w:r>
    </w:p>
    <w:p>
      <w:r>
        <w:rPr>
          <w:b/>
        </w:rPr>
        <w:t>Web Site:</w:t>
      </w:r>
      <w:r>
        <w:t xml:space="preserve">https://libguides.wakehealth.edu/dcma </w:t>
      </w:r>
    </w:p>
    <w:p>
      <w:r>
        <w:rPr>
          <w:b/>
        </w:rPr>
        <w:t>Online Catalog:</w:t>
      </w:r>
      <w:r>
        <w:t xml:space="preserve">http://catalog.cccl.wfu.edu </w:t>
      </w:r>
    </w:p>
    <w:p>
      <w:r>
        <w:rPr>
          <w:b/>
        </w:rPr>
        <w:t>Other:</w:t>
      </w:r>
      <w:r>
        <w:t xml:space="preserve">https://libguides.wakehealth.edu/dcma/histories </w:t>
      </w:r>
    </w:p>
    <w:p>
      <w:r>
        <w:rPr>
          <w:b/>
        </w:rPr>
        <w:t>Abstract:</w:t>
      </w:r>
      <w:r>
        <w:t xml:space="preserve">The Coy C. Carpenter Library has an unrestricted circulating history of medicine collection, and a locked-case rare book collection that does not circulate and in most cases cannot be photocopied. The Dorothy Carpenter Medical Archives serves Wake Forest University Baptist Medical Center as a permanent repository and reference center for documents pertinent to the history of the North Carolina Baptist Hospitals, Inc., Wake Forest University School of Medicine, and the records of Wake Forest University as pertains to medicine. The Archives collects records and documents of Wake Forest University Baptist Medical Center; the North Carolina Baptist Hospitals, Inc., Wake Forest University, and Wake Forest University School of Medicine, and includes publications, personal collections, history of medicine sources, museum objects, print collections, and oral histories. The Archives has some online digital exhibits.  </w:t>
        <w:br/>
        <w:br/>
        <w:t xml:space="preserve">The Archives is the official repository for several medical associations: American Neurological Association, American Society of Neuroimaging and the Association of Medical Illustrators. SERVICES: The Archives encourages patrons to call before they visit. Portable computers, tape recorders, and typewriters may be used. Some photocopying is allowed for a small fee. </w:t>
      </w:r>
    </w:p>
    <w:p>
      <w:r>
        <w:rPr>
          <w:b/>
        </w:rPr>
        <w:t>Holdings:</w:t>
      </w:r>
      <w:r>
        <w:t xml:space="preserve">The Coy C. Carpenter Library's locked-case history of medicine collection has a total of 2,833 items: 16th century: 3; 17th century: 12; 18th century: 145; 19th century: 1,062; 20th century: 1,609. As of 2008, the Dorothy Carpenter Medical Archives holdings consist of 1814.21 linear feet of materials. </w:t>
      </w:r>
    </w:p>
    <w:p>
      <w:r>
        <w:rPr>
          <w:b/>
        </w:rPr>
        <w:t>Collection Subject Strengths:</w:t>
      </w:r>
      <w:r>
        <w:t xml:space="preserve">History of Neurology; History of Medicine </w:t>
      </w:r>
    </w:p>
    <w:p>
      <w:r>
        <w:rPr>
          <w:b/>
        </w:rPr>
        <w:t>Other Collection Subject Strengths:</w:t>
      </w:r>
      <w:r>
        <w:t xml:space="preserve"> </w:t>
      </w:r>
    </w:p>
    <w:p>
      <w:r>
        <w:rPr>
          <w:b/>
        </w:rPr>
        <w:t>Institution Contact:</w:t>
      </w:r>
      <w:r>
        <w:t xml:space="preserve">David Stewart </w:t>
      </w:r>
    </w:p>
    <w:p>
      <w:r>
        <w:rPr>
          <w:b/>
        </w:rPr>
        <w:t>Institution Title:</w:t>
      </w:r>
      <w:r>
        <w:t xml:space="preserve">Associate Director, Public Services </w:t>
      </w:r>
    </w:p>
    <w:p>
      <w:r>
        <w:rPr>
          <w:b/>
        </w:rPr>
        <w:t>Email Address:</w:t>
      </w:r>
      <w:r>
        <w:t xml:space="preserve">dstewart@wfubmc.edu </w:t>
      </w:r>
    </w:p>
    <w:p>
      <w:r>
        <w:rPr>
          <w:b/>
        </w:rPr>
        <w:t>Contact Email Address:</w:t>
      </w:r>
      <w:r>
        <w:t xml:space="preserve">dyjohnso@wfubmc.edu </w:t>
      </w:r>
    </w:p>
    <w:p>
      <w:r>
        <w:rPr>
          <w:b/>
        </w:rPr>
        <w:t>Contact Telephone Number:</w:t>
      </w:r>
      <w:r>
        <w:t xml:space="preserve">(336) 716-3690 </w:t>
      </w:r>
    </w:p>
    <w:p>
      <w:r>
        <w:rPr>
          <w:b/>
        </w:rPr>
        <w:t>Contact Name:</w:t>
      </w:r>
      <w:r>
        <w:t xml:space="preserve">Dianne Johnson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