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Charles D. Kelman Library</w:t>
        <w:br/>
        <w:br/>
        <w:t xml:space="preserve">Wills Eye Hospital </w:t>
      </w:r>
    </w:p>
    <w:p>
      <w:r>
        <w:rPr>
          <w:b/>
        </w:rPr>
        <w:t>Organization Type:</w:t>
      </w:r>
      <w:r>
        <w:t xml:space="preserve">Library </w:t>
      </w:r>
    </w:p>
    <w:p>
      <w:r>
        <w:rPr>
          <w:b/>
        </w:rPr>
        <w:t>Address:</w:t>
      </w:r>
      <w:r>
        <w:t xml:space="preserve">840 Walnut Street </w:t>
      </w:r>
    </w:p>
    <w:p>
      <w:r>
        <w:rPr>
          <w:b/>
        </w:rPr>
        <w:t>City:</w:t>
      </w:r>
      <w:r>
        <w:t xml:space="preserve">Philadelphia </w:t>
      </w:r>
    </w:p>
    <w:p>
      <w:r>
        <w:rPr>
          <w:b/>
        </w:rPr>
        <w:t>State/Province:</w:t>
      </w:r>
      <w:r>
        <w:t xml:space="preserve">Pennsylvania </w:t>
      </w:r>
    </w:p>
    <w:p>
      <w:r>
        <w:rPr>
          <w:b/>
        </w:rPr>
        <w:t>Zip/Postal Code:</w:t>
      </w:r>
      <w:r>
        <w:t xml:space="preserve">19107 </w:t>
      </w:r>
    </w:p>
    <w:p>
      <w:r>
        <w:rPr>
          <w:b/>
        </w:rPr>
        <w:t>Country:</w:t>
      </w:r>
      <w:r>
        <w:t xml:space="preserve">United States </w:t>
      </w:r>
    </w:p>
    <w:p>
      <w:r>
        <w:rPr>
          <w:b/>
        </w:rPr>
        <w:t>Telephone Number:</w:t>
      </w:r>
      <w:r>
        <w:t xml:space="preserve">215-928-3287 </w:t>
      </w:r>
    </w:p>
    <w:p>
      <w:r>
        <w:rPr>
          <w:b/>
        </w:rPr>
        <w:t>Fax Number:</w:t>
      </w:r>
      <w:r>
        <w:t xml:space="preserve">(215) 928-7247 </w:t>
      </w:r>
    </w:p>
    <w:p>
      <w:r>
        <w:rPr>
          <w:b/>
        </w:rPr>
        <w:t>Web Site:</w:t>
      </w:r>
      <w:r>
        <w:t xml:space="preserve">http://www.willseye.org/ </w:t>
      </w:r>
    </w:p>
    <w:p>
      <w:r>
        <w:rPr>
          <w:b/>
        </w:rPr>
        <w:t>Online Catalog:</w:t>
      </w:r>
      <w:r>
        <w:t xml:space="preserve"> </w:t>
      </w:r>
    </w:p>
    <w:p>
      <w:r>
        <w:rPr>
          <w:b/>
        </w:rPr>
        <w:t>Other:</w:t>
      </w:r>
      <w:r>
        <w:t xml:space="preserve"> </w:t>
      </w:r>
    </w:p>
    <w:p>
      <w:r>
        <w:rPr>
          <w:b/>
        </w:rPr>
        <w:t>Abstract:</w:t>
      </w:r>
      <w:r>
        <w:t xml:space="preserve">The Charles D. Kelman Library holds historic and current ophthalmology texts and journals dating from 1772. Use of material and availability for Interlibrary Loan or photocopying is dependent upon the condition of the material. </w:t>
      </w:r>
    </w:p>
    <w:p>
      <w:r>
        <w:rPr>
          <w:b/>
        </w:rPr>
        <w:t>Holdings:</w:t>
      </w:r>
      <w:r>
        <w:t xml:space="preserve">Approximately 3,000 monographs including many from the 19th century; 80 journal titles, many from the 19th century onward. Videos, CDs and slides, including a collection of glass slides depicting eye diseases seen by Dr. Arthur Bedell; a small collection of glass eyes. </w:t>
      </w:r>
    </w:p>
    <w:p>
      <w:r>
        <w:rPr>
          <w:b/>
        </w:rPr>
        <w:t>Collection Subject Strengths:</w:t>
      </w:r>
      <w:r>
        <w:t xml:space="preserve">History of Ophthalmology and Optometry </w:t>
      </w:r>
    </w:p>
    <w:p>
      <w:r>
        <w:rPr>
          <w:b/>
        </w:rPr>
        <w:t>Other Collection Subject Strengths:</w:t>
      </w:r>
      <w:r>
        <w:t xml:space="preserve"> </w:t>
      </w:r>
    </w:p>
    <w:p>
      <w:r>
        <w:rPr>
          <w:b/>
        </w:rPr>
        <w:t>Institution Contact:</w:t>
      </w:r>
      <w:r>
        <w:t xml:space="preserve">Gloria Parker </w:t>
      </w:r>
    </w:p>
    <w:p>
      <w:r>
        <w:rPr>
          <w:b/>
        </w:rPr>
        <w:t>Institution Title:</w:t>
      </w:r>
      <w:r>
        <w:t xml:space="preserve">Library Manager </w:t>
      </w:r>
    </w:p>
    <w:p>
      <w:r>
        <w:rPr>
          <w:b/>
        </w:rPr>
        <w:t>Email Address:</w:t>
      </w:r>
      <w:r>
        <w:t xml:space="preserve">gparker@willseye.org </w:t>
      </w:r>
    </w:p>
    <w:p>
      <w:r>
        <w:rPr>
          <w:b/>
        </w:rPr>
        <w:t>Contact Email Address:</w:t>
      </w:r>
      <w:r>
        <w:t xml:space="preserve">gparker@willseye.org </w:t>
      </w:r>
    </w:p>
    <w:p>
      <w:r>
        <w:rPr>
          <w:b/>
        </w:rPr>
        <w:t>Contact Telephone Number:</w:t>
      </w:r>
      <w:r>
        <w:t xml:space="preserve">(215) 928-3288 </w:t>
      </w:r>
    </w:p>
    <w:p>
      <w:r>
        <w:rPr>
          <w:b/>
        </w:rPr>
        <w:t>Contact Name:</w:t>
      </w:r>
      <w:r>
        <w:t xml:space="preserve">Gloria Parker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