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The P.I. Nixon Medical Historical Library</w:t>
        <w:br/>
        <w:br/>
        <w:t>Briscoe Library</w:t>
        <w:br/>
        <w:br/>
        <w:t xml:space="preserve">University of Texas Health Science Center at San Antonio </w:t>
      </w:r>
    </w:p>
    <w:p>
      <w:r>
        <w:rPr>
          <w:b/>
        </w:rPr>
        <w:t>Organization Type:</w:t>
      </w:r>
      <w:r>
        <w:t xml:space="preserve">Library </w:t>
      </w:r>
    </w:p>
    <w:p>
      <w:r>
        <w:rPr>
          <w:b/>
        </w:rPr>
        <w:t>Address:</w:t>
      </w:r>
      <w:r>
        <w:t xml:space="preserve">7703 Floyd Curl Drive </w:t>
      </w:r>
    </w:p>
    <w:p>
      <w:r>
        <w:rPr>
          <w:b/>
        </w:rPr>
        <w:t>City:</w:t>
      </w:r>
      <w:r>
        <w:t xml:space="preserve">San Antonio </w:t>
      </w:r>
    </w:p>
    <w:p>
      <w:r>
        <w:rPr>
          <w:b/>
        </w:rPr>
        <w:t>State/Province:</w:t>
      </w:r>
      <w:r>
        <w:t xml:space="preserve">Texas </w:t>
      </w:r>
    </w:p>
    <w:p>
      <w:r>
        <w:rPr>
          <w:b/>
        </w:rPr>
        <w:t>Zip/Postal Code:</w:t>
      </w:r>
      <w:r>
        <w:t xml:space="preserve">78229 </w:t>
      </w:r>
    </w:p>
    <w:p>
      <w:r>
        <w:rPr>
          <w:b/>
        </w:rPr>
        <w:t>Country:</w:t>
      </w:r>
      <w:r>
        <w:t xml:space="preserve">United States </w:t>
      </w:r>
    </w:p>
    <w:p>
      <w:r>
        <w:rPr>
          <w:b/>
        </w:rPr>
        <w:t>Telephone Number:</w:t>
      </w:r>
      <w:r>
        <w:t xml:space="preserve">210-567-2469 </w:t>
      </w:r>
    </w:p>
    <w:p>
      <w:r>
        <w:rPr>
          <w:b/>
        </w:rPr>
        <w:t>Fax Number:</w:t>
      </w:r>
      <w:r>
        <w:t xml:space="preserve"> </w:t>
      </w:r>
    </w:p>
    <w:p>
      <w:r>
        <w:rPr>
          <w:b/>
        </w:rPr>
        <w:t>Web Site:</w:t>
      </w:r>
      <w:r>
        <w:t xml:space="preserve">https://library.uthscsa.edu/about/hours-locations/medical-historical-library/ </w:t>
      </w:r>
    </w:p>
    <w:p>
      <w:r>
        <w:rPr>
          <w:b/>
        </w:rPr>
        <w:t>Online Catalog:</w:t>
      </w:r>
      <w:r>
        <w:t xml:space="preserve">https://briscoe.uthscsa.edu/ </w:t>
      </w:r>
    </w:p>
    <w:p>
      <w:r>
        <w:rPr>
          <w:b/>
        </w:rPr>
        <w:t>Other:</w:t>
      </w:r>
      <w:r>
        <w:t xml:space="preserve"> </w:t>
      </w:r>
    </w:p>
    <w:p>
      <w:r>
        <w:rPr>
          <w:b/>
        </w:rPr>
        <w:t>Abstract:</w:t>
      </w:r>
      <w:r>
        <w:t xml:space="preserve">The historical collections of the University of Texas Health Science Center at San Antonio include rare and historic books in the health sciences, manuscripts, photographs, and other materials relating to the history of the health sciences in South Texas. SERVICES: interlibrary loan, historical reference, photocopying. Publications: Friends of the PI Nixon Medical Historical Library Newsletter. </w:t>
      </w:r>
    </w:p>
    <w:p>
      <w:r>
        <w:rPr>
          <w:b/>
        </w:rPr>
        <w:t>Holdings:</w:t>
      </w:r>
      <w:r>
        <w:t xml:space="preserve">Incunabula: 2 titles; 16th-20th century: 4,892 titles; pamphlets: 50 folders; theses: 351; bound serials: 261; photographs: 2,000+; University archives and other organizational records: 300 linear feet; modern manuscripts: 30 linear feet. Printed Catalogs: Henry Schuman, comp., Sixty-five Notable Milestones in the History of Medicine in the Bexar County Medical Library (1961). A small oral history collection.Online Systems: Books, theses, serials, archives, and manuscripts searchable online through Briscoe Library's Library Information System (BLIS). Pamphlets and photographs not included. Books (if original cataloging), theses, archives and manuscripts entered in OCLC. </w:t>
      </w:r>
    </w:p>
    <w:p>
      <w:r>
        <w:rPr>
          <w:b/>
        </w:rPr>
        <w:t>Collection Subject Strengths:</w:t>
      </w:r>
      <w:r>
        <w:t xml:space="preserve">History of Medicine </w:t>
      </w:r>
    </w:p>
    <w:p>
      <w:r>
        <w:rPr>
          <w:b/>
        </w:rPr>
        <w:t>Other Collection Subject Strengths:</w:t>
      </w:r>
      <w:r>
        <w:t xml:space="preserve"> </w:t>
      </w:r>
    </w:p>
    <w:p>
      <w:r>
        <w:rPr>
          <w:b/>
        </w:rPr>
        <w:t>Institution Contact:</w:t>
      </w:r>
      <w:r>
        <w:t xml:space="preserve">Penelope Borchers </w:t>
      </w:r>
    </w:p>
    <w:p>
      <w:r>
        <w:rPr>
          <w:b/>
        </w:rPr>
        <w:t>Institution Title:</w:t>
      </w:r>
      <w:r>
        <w:t xml:space="preserve">Special Collections </w:t>
      </w:r>
    </w:p>
    <w:p>
      <w:r>
        <w:rPr>
          <w:b/>
        </w:rPr>
        <w:t>Email Address:</w:t>
      </w:r>
      <w:r>
        <w:t xml:space="preserve">borchers@uthscsa.edu </w:t>
      </w:r>
    </w:p>
    <w:p>
      <w:r>
        <w:rPr>
          <w:b/>
        </w:rPr>
        <w:t>Contact Email Address:</w:t>
      </w:r>
      <w:r>
        <w:t xml:space="preserve">borchers@uthscsa.edu </w:t>
      </w:r>
    </w:p>
    <w:p>
      <w:r>
        <w:rPr>
          <w:b/>
        </w:rPr>
        <w:t>Contact Telephone Number:</w:t>
      </w:r>
      <w:r>
        <w:t xml:space="preserve">(210) 567-2469 </w:t>
      </w:r>
    </w:p>
    <w:p>
      <w:r>
        <w:rPr>
          <w:b/>
        </w:rPr>
        <w:t>Contact Name:</w:t>
      </w:r>
      <w:r>
        <w:t xml:space="preserve">Penelope Borchers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