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University of Washington Libraries </w:t>
        <w:br/>
        <w:br/>
        <w:t xml:space="preserve">Special Collections </w:t>
      </w:r>
    </w:p>
    <w:p>
      <w:r>
        <w:rPr>
          <w:b/>
        </w:rPr>
        <w:t>Organization Type:</w:t>
      </w:r>
      <w:r>
        <w:t xml:space="preserve">Library </w:t>
      </w:r>
    </w:p>
    <w:p>
      <w:r>
        <w:rPr>
          <w:b/>
        </w:rPr>
        <w:t>Address:</w:t>
      </w:r>
      <w:r>
        <w:t>Special Collections,</w:t>
        <w:br/>
        <w:br/>
        <w:t xml:space="preserve">University of Washington, </w:t>
        <w:br/>
        <w:br/>
        <w:t xml:space="preserve">Box 352900 </w:t>
      </w:r>
    </w:p>
    <w:p>
      <w:r>
        <w:rPr>
          <w:b/>
        </w:rPr>
        <w:t>City:</w:t>
      </w:r>
      <w:r>
        <w:t xml:space="preserve">Seattle </w:t>
      </w:r>
    </w:p>
    <w:p>
      <w:r>
        <w:rPr>
          <w:b/>
        </w:rPr>
        <w:t>State/Province:</w:t>
      </w:r>
      <w:r>
        <w:t xml:space="preserve">Washington </w:t>
      </w:r>
    </w:p>
    <w:p>
      <w:r>
        <w:rPr>
          <w:b/>
        </w:rPr>
        <w:t>Zip/Postal Code:</w:t>
      </w:r>
      <w:r>
        <w:t xml:space="preserve">98195-2900 </w:t>
      </w:r>
    </w:p>
    <w:p>
      <w:r>
        <w:rPr>
          <w:b/>
        </w:rPr>
        <w:t>Country:</w:t>
      </w:r>
      <w:r>
        <w:t xml:space="preserve">United States </w:t>
      </w:r>
    </w:p>
    <w:p>
      <w:r>
        <w:rPr>
          <w:b/>
        </w:rPr>
        <w:t>Telephone Number:</w:t>
      </w:r>
      <w:r>
        <w:t xml:space="preserve">206-543-7492 </w:t>
      </w:r>
    </w:p>
    <w:p>
      <w:r>
        <w:rPr>
          <w:b/>
        </w:rPr>
        <w:t>Fax Number:</w:t>
      </w:r>
      <w:r>
        <w:t xml:space="preserve">(206) 543-1931 </w:t>
      </w:r>
    </w:p>
    <w:p>
      <w:r>
        <w:rPr>
          <w:b/>
        </w:rPr>
        <w:t>Web Site:</w:t>
      </w:r>
      <w:r>
        <w:t xml:space="preserve">https://www.lib.washington.edu/specialcollections </w:t>
      </w:r>
    </w:p>
    <w:p>
      <w:r>
        <w:rPr>
          <w:b/>
        </w:rPr>
        <w:t>Online Catalog:</w:t>
      </w:r>
      <w:r>
        <w:t xml:space="preserve">https://www.lib.washington.edu/specialcollections/research/search-tools </w:t>
      </w:r>
    </w:p>
    <w:p>
      <w:r>
        <w:rPr>
          <w:b/>
        </w:rPr>
        <w:t>Other:</w:t>
      </w:r>
      <w:r>
        <w:t xml:space="preserve">https://content.lib.washington.edu/ </w:t>
      </w:r>
    </w:p>
    <w:p>
      <w:r>
        <w:rPr>
          <w:b/>
        </w:rPr>
        <w:t>Abstract:</w:t>
      </w:r>
      <w:r>
        <w:t>The History of Science and Medicine Collection within the Special Collections division at the University of Washington is located on-site in a closed stack environment. The collection includes pre-1850 imprints, 1851-1890 imprints plus selected imprints to 1914. The scope of the collections is broad, with significant holdings in teratology, pediatrics, anatomy, physiology, and ophthalmology. These historical collections are supported by journal and monograph secondary source materials located in our open collections. The collection is Library Use Only. The collections is available Monday-Friday, 10:00 a.m.-4:45 p.m. Staff-mediated photocopying is permitted on a case-by-case basis, as are requests for digital reproductions.</w:t>
        <w:br/>
        <w:br/>
        <w:br/>
        <w:br/>
        <w:t>If you would like to contact the library, please do so by completing the following form:</w:t>
        <w:br/>
        <w:br/>
        <w:br/>
        <w:br/>
        <w:t>&lt;a href="https://www.lib.washington.edu/specialcollcollections/about/contact"  &gt;</w:t>
        <w:br/>
        <w:br/>
        <w:t xml:space="preserve">www.lib.washington.edu/specialcollections/about/contact&lt;/a&gt;. </w:t>
      </w:r>
    </w:p>
    <w:p>
      <w:r>
        <w:rPr>
          <w:b/>
        </w:rPr>
        <w:t>Holdings:</w:t>
      </w:r>
      <w:r>
        <w:t xml:space="preserve">The History of Science and Medicine collection has 7,875 titles, including 3 incunabula. All holdings are fully cataloged. </w:t>
      </w:r>
    </w:p>
    <w:p>
      <w:r>
        <w:rPr>
          <w:b/>
        </w:rPr>
        <w:t>Collection Subject Strengths:</w:t>
      </w:r>
      <w:r>
        <w:t xml:space="preserve">History of Ophthalmology and Optometry; History of Pediatrics; History of Anatomy; History of Medicine; History of Physiology </w:t>
      </w:r>
    </w:p>
    <w:p>
      <w:r>
        <w:rPr>
          <w:b/>
        </w:rPr>
        <w:t>Other Collection Subject Strengths:</w:t>
      </w:r>
      <w:r>
        <w:t xml:space="preserve">History of Teratology </w:t>
      </w:r>
    </w:p>
    <w:p>
      <w:r>
        <w:rPr>
          <w:b/>
        </w:rPr>
        <w:t>Institution Contact:</w:t>
      </w:r>
      <w:r>
        <w:t xml:space="preserve">Lisa Oberg </w:t>
      </w:r>
    </w:p>
    <w:p>
      <w:r>
        <w:rPr>
          <w:b/>
        </w:rPr>
        <w:t>Institution Title:</w:t>
      </w:r>
      <w:r>
        <w:t xml:space="preserve">Associate Director/History of Science and Medicine Curator </w:t>
      </w:r>
    </w:p>
    <w:p>
      <w:r>
        <w:rPr>
          <w:b/>
        </w:rPr>
        <w:t>Email Address:</w:t>
      </w:r>
      <w:r>
        <w:t xml:space="preserve">speccoll@uw.edu </w:t>
      </w:r>
    </w:p>
    <w:p>
      <w:r>
        <w:rPr>
          <w:b/>
        </w:rPr>
        <w:t>Contact Email Address:</w:t>
      </w:r>
      <w:r>
        <w:t xml:space="preserve">lisanne@uw.edu </w:t>
      </w:r>
    </w:p>
    <w:p>
      <w:r>
        <w:rPr>
          <w:b/>
        </w:rPr>
        <w:t>Contact Telephone Number:</w:t>
      </w:r>
      <w:r>
        <w:t xml:space="preserve">(206) 543-7492 </w:t>
      </w:r>
    </w:p>
    <w:p>
      <w:r>
        <w:rPr>
          <w:b/>
        </w:rPr>
        <w:t>Contact Name:</w:t>
      </w:r>
      <w:r>
        <w:t xml:space="preserve">Lisa Oberg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