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Clendening History of Medicine Library and Museum</w:t>
        <w:br/>
        <w:br/>
        <w:t xml:space="preserve">University of Kansas Medical Center </w:t>
      </w:r>
    </w:p>
    <w:p>
      <w:r>
        <w:rPr>
          <w:b/>
        </w:rPr>
        <w:t>Organization Type:</w:t>
      </w:r>
      <w:r>
        <w:t xml:space="preserve">Library </w:t>
      </w:r>
    </w:p>
    <w:p>
      <w:r>
        <w:rPr>
          <w:b/>
        </w:rPr>
        <w:t>Address:</w:t>
      </w:r>
      <w:r>
        <w:t xml:space="preserve">MS 1024 3901 Rainbow Boulevard </w:t>
      </w:r>
    </w:p>
    <w:p>
      <w:r>
        <w:rPr>
          <w:b/>
        </w:rPr>
        <w:t>City:</w:t>
      </w:r>
      <w:r>
        <w:t xml:space="preserve">Kansas City </w:t>
      </w:r>
    </w:p>
    <w:p>
      <w:r>
        <w:rPr>
          <w:b/>
        </w:rPr>
        <w:t>State/Province:</w:t>
      </w:r>
      <w:r>
        <w:t xml:space="preserve">Kansas </w:t>
      </w:r>
    </w:p>
    <w:p>
      <w:r>
        <w:rPr>
          <w:b/>
        </w:rPr>
        <w:t>Zip/Postal Code:</w:t>
      </w:r>
      <w:r>
        <w:t xml:space="preserve">66160 </w:t>
      </w:r>
    </w:p>
    <w:p>
      <w:r>
        <w:rPr>
          <w:b/>
        </w:rPr>
        <w:t>Country:</w:t>
      </w:r>
      <w:r>
        <w:t xml:space="preserve">United States </w:t>
      </w:r>
    </w:p>
    <w:p>
      <w:r>
        <w:rPr>
          <w:b/>
        </w:rPr>
        <w:t>Telephone Number:</w:t>
      </w:r>
      <w:r>
        <w:t xml:space="preserve">913-588-7244 </w:t>
      </w:r>
    </w:p>
    <w:p>
      <w:r>
        <w:rPr>
          <w:b/>
        </w:rPr>
        <w:t>Fax Number:</w:t>
      </w:r>
      <w:r>
        <w:t xml:space="preserve">(913) 588-7060 </w:t>
      </w:r>
    </w:p>
    <w:p>
      <w:r>
        <w:rPr>
          <w:b/>
        </w:rPr>
        <w:t>Web Site:</w:t>
      </w:r>
      <w:r>
        <w:t xml:space="preserve">http://clendening.kumc.edu </w:t>
      </w:r>
    </w:p>
    <w:p>
      <w:r>
        <w:rPr>
          <w:b/>
        </w:rPr>
        <w:t>Online Catalog:</w:t>
      </w:r>
      <w:r>
        <w:t xml:space="preserve"> </w:t>
      </w:r>
    </w:p>
    <w:p>
      <w:r>
        <w:rPr>
          <w:b/>
        </w:rPr>
        <w:t>Other:</w:t>
      </w:r>
      <w:r>
        <w:t xml:space="preserve"> </w:t>
      </w:r>
    </w:p>
    <w:p>
      <w:r>
        <w:rPr>
          <w:b/>
        </w:rPr>
        <w:t>Abstract:</w:t>
      </w:r>
      <w:r>
        <w:t xml:space="preserve">Clendening Library collects primary and secondary material pertinent to the history and philosophy of medicine, including the subject area of biomedical ethics. The library's collection includes books, journals, medical instruments and artifacts, prints, photographs, original art, manuscripts and videotapes. Format emphasis is on printed works; the collection contains approximately 26,000 volumes; the library receives 40 current journals. The University of Kansas Medical Center Archives is an associated collection (Nancy Hulston, Archivist, (913) 588 7243). SERVICES: Reference, photocopy, photography, tours, lectures, exhibits, consulting. Interlibrary loans (rare/antiquarian/fragile items excepted) may be arranged through the Interlibrary Loan Section of the University of Kansas Medical Center's Dykes Library, fax (913) 588 7304, telephone (913) 588 5073. </w:t>
      </w:r>
    </w:p>
    <w:p>
      <w:r>
        <w:rPr>
          <w:b/>
        </w:rPr>
        <w:t>Holdings:</w:t>
      </w:r>
      <w:r>
        <w:t xml:space="preserve">Most of the acquisitions are in OCLC and the Library's online catalog. Approximate interim figures for holdings: Incunabula: 20 titles; 16th century: 100 titles; 17th century: 200 titles; 18th century: 400 titles; 19th century: 1,400 titles. Uncataloged museum artifacts: 1,000 items; portrait file: 1,000 photographs/engravings; caricatures: 200 items; manuscripts: 150 linear feet; original art: 100 items. Special collections include: Shaw Collection (plastic surgery), Thor Jager Collection (pathology, anatomy, cardiology, Rudolph Virchow manuscripts), Haden Collection (microscopy, hematology), Skinner Collection (radiology, electricity, radium) and Logan Clendening History of Anesthesia Collection. We are currently processing the gift of the Leonard F. Peltier Orthopedic Collection. </w:t>
      </w:r>
    </w:p>
    <w:p>
      <w:r>
        <w:rPr>
          <w:b/>
        </w:rPr>
        <w:t>Collection Subject Strengths:</w:t>
      </w:r>
      <w:r>
        <w:t xml:space="preserve">History of Orthopedics; History of Anatomy; History of Medicine; History of Cardiology; History of Medical Ethics; History of Radiology; History of Surgery </w:t>
      </w:r>
    </w:p>
    <w:p>
      <w:r>
        <w:rPr>
          <w:b/>
        </w:rPr>
        <w:t>Other Collection Subject Strengths:</w:t>
      </w:r>
      <w:r>
        <w:t xml:space="preserve"> </w:t>
      </w:r>
    </w:p>
    <w:p>
      <w:r>
        <w:rPr>
          <w:b/>
        </w:rPr>
        <w:t>Institution Contact:</w:t>
      </w:r>
      <w:r>
        <w:t xml:space="preserve">Dawn McInnis </w:t>
      </w:r>
    </w:p>
    <w:p>
      <w:r>
        <w:rPr>
          <w:b/>
        </w:rPr>
        <w:t>Institution Title:</w:t>
      </w:r>
      <w:r>
        <w:t xml:space="preserve">Rare Book Librarian </w:t>
      </w:r>
    </w:p>
    <w:p>
      <w:r>
        <w:rPr>
          <w:b/>
        </w:rPr>
        <w:t>Email Address:</w:t>
      </w:r>
      <w:r>
        <w:t xml:space="preserve">dmcinnis@kumc.edu </w:t>
      </w:r>
    </w:p>
    <w:p>
      <w:r>
        <w:rPr>
          <w:b/>
        </w:rPr>
        <w:t>Contact Email Address:</w:t>
      </w:r>
      <w:r>
        <w:t xml:space="preserve">dmcinnis@kumc.edu </w:t>
      </w:r>
    </w:p>
    <w:p>
      <w:r>
        <w:rPr>
          <w:b/>
        </w:rPr>
        <w:t>Contact Telephone Number:</w:t>
      </w:r>
      <w:r>
        <w:t xml:space="preserve">(913) 588-7244 </w:t>
      </w:r>
    </w:p>
    <w:p>
      <w:r>
        <w:rPr>
          <w:b/>
        </w:rPr>
        <w:t>Contact Name:</w:t>
      </w:r>
      <w:r>
        <w:t xml:space="preserve">Dawn Mcinnis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